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7192">
      <w:pPr>
        <w:jc w:val="center"/>
        <w:rPr>
          <w:rFonts w:ascii="仿宋" w:hAnsi="仿宋" w:eastAsia="仿宋"/>
          <w:color w:val="00000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仿宋" w:hAnsi="仿宋" w:eastAsia="仿宋" w:cs="Tahoma"/>
          <w:color w:val="000000"/>
          <w:sz w:val="36"/>
          <w:szCs w:val="36"/>
        </w:rPr>
        <w:t>存档学位论文格式要求</w:t>
      </w:r>
    </w:p>
    <w:p w14:paraId="278F5074">
      <w:pPr>
        <w:ind w:firstLine="580" w:firstLineChars="200"/>
        <w:rPr>
          <w:rFonts w:ascii="仿宋" w:hAnsi="仿宋" w:eastAsia="仿宋"/>
          <w:b/>
          <w:bCs/>
          <w:color w:val="FF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用于上传国家图书馆、中国科学技术情报研究所（现中国科学技术信息研究所）和中国社会科学院情报研究所（现中国社会科学院图书馆）、中国知网、万方等数据库，</w:t>
      </w:r>
      <w:r>
        <w:rPr>
          <w:rFonts w:hint="eastAsia" w:ascii="仿宋" w:hAnsi="仿宋" w:eastAsia="仿宋"/>
          <w:b/>
          <w:bCs/>
          <w:color w:val="FF0000"/>
          <w:sz w:val="29"/>
          <w:szCs w:val="29"/>
        </w:rPr>
        <w:t>内容、格式等应与存档纸质版论文保持一致。</w:t>
      </w:r>
    </w:p>
    <w:p w14:paraId="71EC1C3C">
      <w:pPr>
        <w:ind w:firstLine="580" w:firstLineChars="20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留学生用英文撰写的学位论文，应有不少于</w:t>
      </w:r>
      <w:r>
        <w:rPr>
          <w:rFonts w:ascii="仿宋" w:hAnsi="仿宋" w:eastAsia="仿宋"/>
          <w:color w:val="000000"/>
          <w:sz w:val="29"/>
          <w:szCs w:val="29"/>
        </w:rPr>
        <w:t>6000字的中文详细摘要</w:t>
      </w:r>
      <w:r>
        <w:rPr>
          <w:rFonts w:hint="eastAsia" w:ascii="仿宋" w:hAnsi="仿宋" w:eastAsia="仿宋"/>
          <w:color w:val="000000"/>
          <w:sz w:val="29"/>
          <w:szCs w:val="29"/>
        </w:rPr>
        <w:t>。</w:t>
      </w:r>
    </w:p>
    <w:p w14:paraId="4CF069D7">
      <w:pPr>
        <w:ind w:firstLine="580" w:firstLineChars="200"/>
        <w:rPr>
          <w:rFonts w:hint="eastAsia" w:ascii="仿宋" w:hAnsi="仿宋" w:eastAsia="仿宋"/>
          <w:color w:val="000000"/>
          <w:sz w:val="29"/>
          <w:szCs w:val="29"/>
        </w:rPr>
      </w:pPr>
    </w:p>
    <w:p w14:paraId="25C665CC">
      <w:pPr>
        <w:jc w:val="center"/>
        <w:rPr>
          <w:rStyle w:val="6"/>
          <w:rFonts w:ascii="仿宋" w:hAnsi="仿宋" w:eastAsia="仿宋" w:cs="Tahoma"/>
          <w:color w:val="000000"/>
          <w:sz w:val="36"/>
          <w:szCs w:val="36"/>
        </w:rPr>
      </w:pPr>
      <w:r>
        <w:rPr>
          <w:rStyle w:val="6"/>
          <w:rFonts w:hint="eastAsia" w:ascii="仿宋" w:hAnsi="仿宋" w:eastAsia="仿宋" w:cs="Tahoma"/>
          <w:color w:val="000000"/>
          <w:sz w:val="36"/>
          <w:szCs w:val="36"/>
        </w:rPr>
        <w:t>抽检学位论文格式要求</w:t>
      </w:r>
    </w:p>
    <w:p w14:paraId="739BCB7F">
      <w:pPr>
        <w:ind w:firstLine="580" w:firstLineChars="200"/>
      </w:pPr>
      <w:r>
        <w:rPr>
          <w:rFonts w:hint="eastAsia" w:ascii="仿宋" w:hAnsi="仿宋" w:eastAsia="仿宋"/>
          <w:color w:val="000000"/>
          <w:sz w:val="29"/>
          <w:szCs w:val="29"/>
        </w:rPr>
        <w:t>用于江苏省学位论文抽检，抽检论文应在存档学位论文的基础上</w:t>
      </w:r>
      <w:r>
        <w:rPr>
          <w:rFonts w:hint="eastAsia" w:ascii="仿宋" w:hAnsi="仿宋" w:eastAsia="仿宋"/>
          <w:b/>
          <w:color w:val="000000"/>
          <w:sz w:val="29"/>
          <w:szCs w:val="29"/>
        </w:rPr>
        <w:t>隐去</w:t>
      </w:r>
      <w:r>
        <w:rPr>
          <w:rFonts w:hint="eastAsia" w:ascii="仿宋" w:hAnsi="仿宋" w:eastAsia="仿宋"/>
          <w:color w:val="000000"/>
          <w:sz w:val="29"/>
          <w:szCs w:val="29"/>
        </w:rPr>
        <w:t>：作者姓名、导师姓名、学校名称、学校代码、培养单位名称、培养单位代码、学位授予单位名称、学位授予单位代码、培养单位地址、邮编、答辩委员会主席、答辩委员会成员等可能辨认出论文来源的字样，有关隐去文字统一用*字符号代替，</w:t>
      </w:r>
      <w:r>
        <w:rPr>
          <w:rFonts w:hint="eastAsia" w:ascii="仿宋" w:hAnsi="仿宋" w:eastAsia="仿宋"/>
          <w:b/>
          <w:color w:val="000000"/>
          <w:sz w:val="29"/>
          <w:szCs w:val="29"/>
        </w:rPr>
        <w:t>删除：</w:t>
      </w:r>
      <w:r>
        <w:rPr>
          <w:rFonts w:hint="eastAsia" w:ascii="仿宋" w:hAnsi="仿宋" w:eastAsia="仿宋"/>
          <w:color w:val="000000"/>
          <w:sz w:val="29"/>
          <w:szCs w:val="29"/>
        </w:rPr>
        <w:t>学校校徽标识、删除致谢部分。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5"/>
    <w:rsid w:val="00047B1C"/>
    <w:rsid w:val="00295F86"/>
    <w:rsid w:val="006E3CAD"/>
    <w:rsid w:val="00B27273"/>
    <w:rsid w:val="00BC4005"/>
    <w:rsid w:val="00BF061A"/>
    <w:rsid w:val="00D92FE8"/>
    <w:rsid w:val="00DA7315"/>
    <w:rsid w:val="5B3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301</Characters>
  <Lines>2</Lines>
  <Paragraphs>1</Paragraphs>
  <TotalTime>9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2022-09-06T05:13:00Z</dcterms:created>
  <dc:creator>段志英</dc:creator>
  <cp:lastModifiedBy>刁民'和朕</cp:lastModifiedBy>
  <dcterms:modified xsi:type="dcterms:W3CDTF">2025-03-10T01:54:46Z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053E34B347AE464DA84CBE8B4E480394_12</vt:lpwstr>
  </property>
</Properties>
</file>